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0" w:type="dxa"/>
        <w:tblInd w:w="-630" w:type="dxa"/>
        <w:tblLayout w:type="fixed"/>
        <w:tblLook w:val="0000" w:firstRow="0" w:lastRow="0" w:firstColumn="0" w:lastColumn="0" w:noHBand="0" w:noVBand="0"/>
      </w:tblPr>
      <w:tblGrid>
        <w:gridCol w:w="720"/>
        <w:gridCol w:w="6750"/>
        <w:gridCol w:w="3330"/>
      </w:tblGrid>
      <w:tr w:rsidR="00F923C0" w14:paraId="523DCC77" w14:textId="77777777" w:rsidTr="00CF206A">
        <w:trPr>
          <w:trHeight w:val="1530"/>
        </w:trPr>
        <w:tc>
          <w:tcPr>
            <w:tcW w:w="10800" w:type="dxa"/>
            <w:gridSpan w:val="3"/>
          </w:tcPr>
          <w:p w14:paraId="1B2414C7" w14:textId="279DCF30" w:rsidR="00F923C0" w:rsidRPr="00FB06EF" w:rsidRDefault="00F923C0" w:rsidP="00F923C0">
            <w:pPr>
              <w:pStyle w:val="Heading1"/>
            </w:pPr>
            <w:r>
              <w:t xml:space="preserve">Create an Activity Policy </w:t>
            </w:r>
            <w:r w:rsidR="00900B4A">
              <w:t xml:space="preserve">that will detect </w:t>
            </w:r>
            <w:r w:rsidR="00F25C98">
              <w:t>a s</w:t>
            </w:r>
            <w:bookmarkStart w:id="0" w:name="_GoBack"/>
            <w:bookmarkEnd w:id="0"/>
            <w:r w:rsidR="00F25C98">
              <w:t xml:space="preserve">uspicious </w:t>
            </w:r>
            <w:r w:rsidR="00FB16EC">
              <w:t xml:space="preserve">activity </w:t>
            </w:r>
            <w:r w:rsidR="008E221B">
              <w:t>such as</w:t>
            </w:r>
            <w:r w:rsidR="00F25C98">
              <w:t xml:space="preserve"> mass </w:t>
            </w:r>
            <w:r w:rsidR="00CF206A">
              <w:t xml:space="preserve">downloading </w:t>
            </w:r>
            <w:r w:rsidR="004E42B0">
              <w:t xml:space="preserve">of </w:t>
            </w:r>
            <w:r w:rsidR="00CF206A">
              <w:t>files</w:t>
            </w:r>
            <w:r w:rsidR="008E221B">
              <w:t xml:space="preserve"> in a short timeframe</w:t>
            </w:r>
            <w:r w:rsidR="00CF206A">
              <w:t xml:space="preserve">. </w:t>
            </w:r>
          </w:p>
        </w:tc>
      </w:tr>
      <w:tr w:rsidR="00505D21" w14:paraId="18A665F2" w14:textId="77777777" w:rsidTr="008E480B">
        <w:trPr>
          <w:trHeight w:val="4000"/>
        </w:trPr>
        <w:tc>
          <w:tcPr>
            <w:tcW w:w="720" w:type="dxa"/>
          </w:tcPr>
          <w:p w14:paraId="6FBCEF1E" w14:textId="7C376CA2" w:rsidR="00505D21" w:rsidRDefault="00FB06EF">
            <w:r>
              <w:t>Step</w:t>
            </w:r>
            <w:r w:rsidR="00505D21">
              <w:t xml:space="preserve"> 1</w:t>
            </w:r>
          </w:p>
        </w:tc>
        <w:tc>
          <w:tcPr>
            <w:tcW w:w="6750" w:type="dxa"/>
          </w:tcPr>
          <w:p w14:paraId="3E2E4523" w14:textId="7A99725B" w:rsidR="00505D21" w:rsidRDefault="0022122A"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BC507F0" wp14:editId="00CE7E33">
                  <wp:extent cx="4351172" cy="1473958"/>
                  <wp:effectExtent l="0" t="0" r="0" b="0"/>
                  <wp:docPr id="4" name="Picture 4" descr="Machine generated alternative text:&#10;MOD Administrator &#10;Good afternoon &#10;Search online documents &#10;Install Office 2016 &#10;Other installs &#10;Power 31 &#10;Mail &#10;Delve &#10;Calendar &#10;People &#10;Word &#10;i; &#10;Teams &#10;Yammer &#10;Dynamics 365 &#10;PowerPoint &#10;Store &#10;OneDrive &#10;OneNote &#10;MyAnaIytics &#10;SharePoint &#10;Admin &#10;Planner &#10;Security &amp; &#10;Compliance &#10;Tasks &#10;PowerApp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achine generated alternative text:&#10;MOD Administrator &#10;Good afternoon &#10;Search online documents &#10;Install Office 2016 &#10;Other installs &#10;Power 31 &#10;Mail &#10;Delve &#10;Calendar &#10;People &#10;Word &#10;i; &#10;Teams &#10;Yammer &#10;Dynamics 365 &#10;PowerPoint &#10;Store &#10;OneDrive &#10;OneNote &#10;MyAnaIytics &#10;SharePoint &#10;Admin &#10;Planner &#10;Security &amp; &#10;Compliance &#10;Tasks &#10;PowerApp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570" cy="153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7E7BDAAC" w14:textId="77777777" w:rsidR="00EA0950" w:rsidRDefault="00EA0950" w:rsidP="00EA095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Log into you tenant</w:t>
            </w:r>
          </w:p>
          <w:p w14:paraId="708103EC" w14:textId="77777777" w:rsidR="00EA0950" w:rsidRDefault="0063103C" w:rsidP="00EA095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hyperlink r:id="rId9" w:history="1">
              <w:r w:rsidR="00EA0950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https://login.microsoftonline.com/</w:t>
              </w:r>
            </w:hyperlink>
            <w:r w:rsidR="00EA0950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2080764A" w14:textId="77777777" w:rsidR="00EA0950" w:rsidRDefault="00EA0950" w:rsidP="00EA095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7B46AA9A" w14:textId="77777777" w:rsidR="00EA0950" w:rsidRDefault="00EA0950" w:rsidP="00EA0950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and the click on the Admin Center 'App'</w:t>
            </w:r>
          </w:p>
          <w:p w14:paraId="101F37A5" w14:textId="312A2C60" w:rsidR="00505D21" w:rsidRPr="00FB06EF" w:rsidRDefault="00505D21">
            <w:pPr>
              <w:rPr>
                <w:sz w:val="20"/>
                <w:szCs w:val="20"/>
              </w:rPr>
            </w:pPr>
          </w:p>
        </w:tc>
      </w:tr>
      <w:tr w:rsidR="00B121E7" w14:paraId="20FF2258" w14:textId="77777777" w:rsidTr="008E480B">
        <w:trPr>
          <w:trHeight w:val="4000"/>
        </w:trPr>
        <w:tc>
          <w:tcPr>
            <w:tcW w:w="720" w:type="dxa"/>
          </w:tcPr>
          <w:p w14:paraId="5D2F70F9" w14:textId="1B0E2FAA" w:rsidR="00B121E7" w:rsidRDefault="00B121E7" w:rsidP="00B121E7">
            <w:r>
              <w:t>Step 2</w:t>
            </w:r>
          </w:p>
        </w:tc>
        <w:tc>
          <w:tcPr>
            <w:tcW w:w="6750" w:type="dxa"/>
          </w:tcPr>
          <w:p w14:paraId="000DD654" w14:textId="7452A15D" w:rsidR="00B121E7" w:rsidRDefault="00144FB8" w:rsidP="00B121E7"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1055277" wp14:editId="64396570">
                  <wp:extent cx="4302555" cy="2081283"/>
                  <wp:effectExtent l="0" t="0" r="3175" b="0"/>
                  <wp:docPr id="5" name="Picture 5" descr="Machine generated alternative text:&#10;Office 365 &#10;Billing &#10;Support &#10;Settings &#10;Setup &#10;Reports &#10;Health &#10;Admin centers &#10;Exchange cf &#10;Skype for Business cf &#10;SharePoint cf &#10;oneDrive cf &#10;Yammer &#10;PowerApps cf &#10;Flow cf &#10;Security &amp; Compliance &#10;Azure AD cf &#10;Intune cf &#10;Cloud App Security cf &#10;Admin center &#10;Home v' &#10;Search users, groups, settings or tasks &#10;Office 365 Enterprise E5 setup is incomplete. Get someone to help you. &#10;Go to setup &#10;? MOD Administrator &#10;Contoso EMS932138 &#10;Users &gt; &#10;Add a user &#10;Delete a user &#10;Edit a user &#10;Reset a password &#10;Videos &#10;Admin center overview &#10;What's new &#10;&gt; Admin mobile app &#10;•oooo &#10;Suggested features &#10;Billing &gt; &#10;Total balance: None &#10;In trial: Buy now &#10;Message center &gt; &#10;Office software &#10;Install my software &#10;Share the download link &#10;Software download settings &#10;Troubleshoot installation &#10;Domains &gt; &#10;Add a domain &#10;Delete a domain &#10;Edit a domain &#10;Check health &#10;Service health &gt; &#10;Some services have posted advisories &#10;3 advisories &#10;Active users &#10;Q Support &#10;— &#10;'Planned Maintenance: SharePoint Online Read... &#10;O Updated feature: Office 365 App launcher &#10;New feature: Guest access in Microsoft Teams &#10;sep 12 &#10;sep 12 &#10;sep 12 &#10;x &#10;x &#10;x &#10;36 unread messages &#10;Help users get started &#10;Setup guides &#10;New service request &#10;View service requests &#10;O Need help? &#10;Feedbac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Machine generated alternative text:&#10;Office 365 &#10;Billing &#10;Support &#10;Settings &#10;Setup &#10;Reports &#10;Health &#10;Admin centers &#10;Exchange cf &#10;Skype for Business cf &#10;SharePoint cf &#10;oneDrive cf &#10;Yammer &#10;PowerApps cf &#10;Flow cf &#10;Security &amp; Compliance &#10;Azure AD cf &#10;Intune cf &#10;Cloud App Security cf &#10;Admin center &#10;Home v' &#10;Search users, groups, settings or tasks &#10;Office 365 Enterprise E5 setup is incomplete. Get someone to help you. &#10;Go to setup &#10;? MOD Administrator &#10;Contoso EMS932138 &#10;Users &gt; &#10;Add a user &#10;Delete a user &#10;Edit a user &#10;Reset a password &#10;Videos &#10;Admin center overview &#10;What's new &#10;&gt; Admin mobile app &#10;•oooo &#10;Suggested features &#10;Billing &gt; &#10;Total balance: None &#10;In trial: Buy now &#10;Message center &gt; &#10;Office software &#10;Install my software &#10;Share the download link &#10;Software download settings &#10;Troubleshoot installation &#10;Domains &gt; &#10;Add a domain &#10;Delete a domain &#10;Edit a domain &#10;Check health &#10;Service health &gt; &#10;Some services have posted advisories &#10;3 advisories &#10;Active users &#10;Q Support &#10;— &#10;'Planned Maintenance: SharePoint Online Read... &#10;O Updated feature: Office 365 App launcher &#10;New feature: Guest access in Microsoft Teams &#10;sep 12 &#10;sep 12 &#10;sep 12 &#10;x &#10;x &#10;x &#10;36 unread messages &#10;Help users get started &#10;Setup guides &#10;New service request &#10;View service requests &#10;O Need help? &#10;Feedbac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352" cy="210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2DE40E23" w14:textId="044B1FF0" w:rsidR="00B121E7" w:rsidRPr="002F0044" w:rsidRDefault="00DA5319" w:rsidP="00B121E7">
            <w:pPr>
              <w:pStyle w:val="NormalWeb"/>
              <w:spacing w:before="0" w:beforeAutospacing="0" w:after="0" w:afterAutospacing="0"/>
              <w:rPr>
                <w:rFonts w:ascii="Calibri" w:eastAsiaTheme="minorHAnsi" w:hAnsi="Calibri" w:cs="Calibri"/>
                <w:kern w:val="24"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In the left navigation, click on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Admin Centers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then click on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Cloud App Security</w:t>
            </w:r>
            <w:r w:rsidRPr="002F0044">
              <w:rPr>
                <w:rFonts w:ascii="Calibri" w:eastAsiaTheme="minorHAnsi" w:hAnsi="Calibri" w:cs="Calibri"/>
                <w:kern w:val="24"/>
                <w:sz w:val="20"/>
                <w:szCs w:val="20"/>
              </w:rPr>
              <w:t xml:space="preserve"> </w:t>
            </w:r>
          </w:p>
        </w:tc>
      </w:tr>
      <w:tr w:rsidR="00144FB8" w14:paraId="06F4D2C1" w14:textId="77777777" w:rsidTr="008E480B">
        <w:trPr>
          <w:trHeight w:val="4000"/>
        </w:trPr>
        <w:tc>
          <w:tcPr>
            <w:tcW w:w="720" w:type="dxa"/>
          </w:tcPr>
          <w:p w14:paraId="1D07AEEE" w14:textId="61BDCF80" w:rsidR="00144FB8" w:rsidRDefault="00144FB8" w:rsidP="00144FB8">
            <w:r>
              <w:lastRenderedPageBreak/>
              <w:t xml:space="preserve">Step </w:t>
            </w:r>
            <w:r w:rsidR="00E86F95">
              <w:t>3</w:t>
            </w:r>
          </w:p>
        </w:tc>
        <w:tc>
          <w:tcPr>
            <w:tcW w:w="6750" w:type="dxa"/>
          </w:tcPr>
          <w:p w14:paraId="4ACEB488" w14:textId="176FF0D6" w:rsidR="00144FB8" w:rsidRDefault="00E86F95" w:rsidP="00144FB8">
            <w:r>
              <w:rPr>
                <w:noProof/>
              </w:rPr>
              <w:drawing>
                <wp:inline distT="0" distB="0" distL="0" distR="0" wp14:anchorId="3C77107E" wp14:editId="3EC087F1">
                  <wp:extent cx="4206240" cy="2400300"/>
                  <wp:effectExtent l="0" t="0" r="3810" b="0"/>
                  <wp:docPr id="6" name="Picture 6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54510F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41A2B71B" w14:textId="77777777" w:rsidR="00255AF2" w:rsidRPr="00664DA3" w:rsidRDefault="00255AF2" w:rsidP="00255AF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 xml:space="preserve">From the Cloud App Security Home Page, From the </w:t>
            </w:r>
            <w:r>
              <w:rPr>
                <w:rFonts w:ascii="Calibri" w:hAnsi="Calibri" w:cs="Calibri"/>
                <w:b/>
                <w:bCs/>
              </w:rPr>
              <w:t>Control</w:t>
            </w:r>
            <w:r>
              <w:rPr>
                <w:rFonts w:ascii="Calibri" w:hAnsi="Calibri" w:cs="Calibri"/>
              </w:rPr>
              <w:t xml:space="preserve"> menu, select </w:t>
            </w:r>
            <w:r>
              <w:rPr>
                <w:rFonts w:ascii="Calibri" w:hAnsi="Calibri" w:cs="Calibri"/>
                <w:b/>
                <w:bCs/>
              </w:rPr>
              <w:t>Policies</w:t>
            </w:r>
          </w:p>
          <w:p w14:paraId="76F09799" w14:textId="77777777" w:rsidR="00144FB8" w:rsidRPr="002F0044" w:rsidRDefault="00144FB8" w:rsidP="00144FB8">
            <w:pPr>
              <w:pStyle w:val="NormalWeb"/>
              <w:spacing w:before="0" w:beforeAutospacing="0" w:after="0" w:afterAutospacing="0"/>
              <w:rPr>
                <w:rFonts w:ascii="Calibri" w:eastAsiaTheme="minorHAnsi" w:hAnsi="Calibri" w:cs="Calibri"/>
                <w:kern w:val="24"/>
                <w:sz w:val="20"/>
                <w:szCs w:val="20"/>
              </w:rPr>
            </w:pPr>
          </w:p>
        </w:tc>
      </w:tr>
      <w:tr w:rsidR="00144FB8" w14:paraId="13270BD8" w14:textId="77777777" w:rsidTr="008E480B">
        <w:trPr>
          <w:trHeight w:val="4000"/>
        </w:trPr>
        <w:tc>
          <w:tcPr>
            <w:tcW w:w="720" w:type="dxa"/>
          </w:tcPr>
          <w:p w14:paraId="42A1C6D0" w14:textId="54044BC3" w:rsidR="00144FB8" w:rsidRDefault="00144FB8" w:rsidP="00144FB8">
            <w:r>
              <w:t xml:space="preserve">Step </w:t>
            </w:r>
            <w:r w:rsidR="00991377">
              <w:t>4</w:t>
            </w:r>
          </w:p>
        </w:tc>
        <w:tc>
          <w:tcPr>
            <w:tcW w:w="6750" w:type="dxa"/>
          </w:tcPr>
          <w:p w14:paraId="5354E17E" w14:textId="37330D01" w:rsidR="00144FB8" w:rsidRDefault="00144FB8" w:rsidP="00144FB8">
            <w:r>
              <w:object w:dxaOrig="9599" w:dyaOrig="5389" w14:anchorId="5310A4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8.3pt;height:184.9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66984612" r:id="rId13"/>
              </w:object>
            </w:r>
          </w:p>
        </w:tc>
        <w:tc>
          <w:tcPr>
            <w:tcW w:w="3330" w:type="dxa"/>
          </w:tcPr>
          <w:p w14:paraId="7A5B86FF" w14:textId="417B0D8C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2456D7E1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32A4944D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6EDA2556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Click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Create policy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.</w:t>
            </w:r>
          </w:p>
          <w:p w14:paraId="41D74C81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B9EB8DE" w14:textId="77777777" w:rsidR="00144FB8" w:rsidRPr="00FB06EF" w:rsidRDefault="00144FB8" w:rsidP="00144FB8">
            <w:pPr>
              <w:rPr>
                <w:sz w:val="20"/>
                <w:szCs w:val="20"/>
              </w:rPr>
            </w:pPr>
          </w:p>
        </w:tc>
      </w:tr>
      <w:tr w:rsidR="00144FB8" w14:paraId="4D66156B" w14:textId="77777777" w:rsidTr="008E480B">
        <w:trPr>
          <w:trHeight w:val="4000"/>
        </w:trPr>
        <w:tc>
          <w:tcPr>
            <w:tcW w:w="720" w:type="dxa"/>
          </w:tcPr>
          <w:p w14:paraId="5BFE2639" w14:textId="538DE734" w:rsidR="00144FB8" w:rsidRDefault="00144FB8" w:rsidP="00144FB8">
            <w:r>
              <w:t xml:space="preserve">Step </w:t>
            </w:r>
            <w:r w:rsidR="00991377">
              <w:t>5</w:t>
            </w:r>
          </w:p>
        </w:tc>
        <w:tc>
          <w:tcPr>
            <w:tcW w:w="6750" w:type="dxa"/>
          </w:tcPr>
          <w:p w14:paraId="400D40DC" w14:textId="273272F1" w:rsidR="00144FB8" w:rsidRDefault="00144FB8" w:rsidP="00144FB8">
            <w:r>
              <w:object w:dxaOrig="9599" w:dyaOrig="5389" w14:anchorId="4093C8CD">
                <v:shape id="_x0000_i1026" type="#_x0000_t75" style="width:322.55pt;height:181.4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66984613" r:id="rId15"/>
              </w:object>
            </w:r>
          </w:p>
        </w:tc>
        <w:tc>
          <w:tcPr>
            <w:tcW w:w="3330" w:type="dxa"/>
          </w:tcPr>
          <w:p w14:paraId="577DFDD4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177F99EA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15406F11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Click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Activity policy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.</w:t>
            </w:r>
          </w:p>
          <w:p w14:paraId="63F19679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6267BBE" w14:textId="77777777" w:rsidR="00144FB8" w:rsidRPr="00FB06EF" w:rsidRDefault="00144FB8" w:rsidP="00144FB8">
            <w:pPr>
              <w:rPr>
                <w:sz w:val="20"/>
                <w:szCs w:val="20"/>
              </w:rPr>
            </w:pPr>
          </w:p>
        </w:tc>
      </w:tr>
      <w:tr w:rsidR="00144FB8" w14:paraId="4BAB3DDF" w14:textId="77777777" w:rsidTr="008E480B">
        <w:trPr>
          <w:trHeight w:val="4000"/>
        </w:trPr>
        <w:tc>
          <w:tcPr>
            <w:tcW w:w="720" w:type="dxa"/>
          </w:tcPr>
          <w:p w14:paraId="60508B34" w14:textId="3C0F26E9" w:rsidR="00144FB8" w:rsidRDefault="00144FB8" w:rsidP="00144FB8">
            <w:r>
              <w:lastRenderedPageBreak/>
              <w:t xml:space="preserve">Step </w:t>
            </w:r>
            <w:r w:rsidR="00991377">
              <w:t>6</w:t>
            </w:r>
          </w:p>
        </w:tc>
        <w:tc>
          <w:tcPr>
            <w:tcW w:w="6750" w:type="dxa"/>
          </w:tcPr>
          <w:p w14:paraId="0CF921DC" w14:textId="52CDF114" w:rsidR="00144FB8" w:rsidRDefault="00144FB8" w:rsidP="00144FB8">
            <w:r>
              <w:object w:dxaOrig="9599" w:dyaOrig="5389" w14:anchorId="008B3CDD">
                <v:shape id="_x0000_i1027" type="#_x0000_t75" style="width:322.55pt;height:181.4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66984614" r:id="rId17"/>
              </w:object>
            </w:r>
          </w:p>
        </w:tc>
        <w:tc>
          <w:tcPr>
            <w:tcW w:w="3330" w:type="dxa"/>
          </w:tcPr>
          <w:p w14:paraId="4C94B1D7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First, let’s select a policy template from the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Policy template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 drop down menu.</w:t>
            </w:r>
          </w:p>
          <w:p w14:paraId="7F77526E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1FA23130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2C45AF38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Click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 xml:space="preserve">Policy template 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drop down menu.</w:t>
            </w:r>
          </w:p>
          <w:p w14:paraId="085FB457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A961B89" w14:textId="77777777" w:rsidR="00144FB8" w:rsidRPr="00FB06EF" w:rsidRDefault="00144FB8" w:rsidP="00144FB8">
            <w:pPr>
              <w:rPr>
                <w:sz w:val="20"/>
                <w:szCs w:val="20"/>
              </w:rPr>
            </w:pPr>
          </w:p>
        </w:tc>
      </w:tr>
      <w:tr w:rsidR="00144FB8" w14:paraId="1A74270F" w14:textId="77777777" w:rsidTr="008E480B">
        <w:trPr>
          <w:trHeight w:val="4000"/>
        </w:trPr>
        <w:tc>
          <w:tcPr>
            <w:tcW w:w="720" w:type="dxa"/>
          </w:tcPr>
          <w:p w14:paraId="03716B75" w14:textId="45789A37" w:rsidR="00144FB8" w:rsidRDefault="00144FB8" w:rsidP="00144FB8">
            <w:r>
              <w:t xml:space="preserve">Step </w:t>
            </w:r>
            <w:r w:rsidR="00991377">
              <w:t>7</w:t>
            </w:r>
          </w:p>
        </w:tc>
        <w:tc>
          <w:tcPr>
            <w:tcW w:w="6750" w:type="dxa"/>
          </w:tcPr>
          <w:p w14:paraId="31341A02" w14:textId="27DE8906" w:rsidR="00144FB8" w:rsidRDefault="00144FB8" w:rsidP="00144FB8">
            <w:r>
              <w:object w:dxaOrig="9599" w:dyaOrig="5389" w14:anchorId="78AA9C56">
                <v:shape id="_x0000_i1028" type="#_x0000_t75" style="width:325.45pt;height:183.1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66984615" r:id="rId19"/>
              </w:object>
            </w:r>
          </w:p>
        </w:tc>
        <w:tc>
          <w:tcPr>
            <w:tcW w:w="3330" w:type="dxa"/>
          </w:tcPr>
          <w:p w14:paraId="36D6828A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As you can see there are a variety of templates to choose from.</w:t>
            </w:r>
          </w:p>
          <w:p w14:paraId="5E5AAA5E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5746C7DE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For this demonstration, let’s use the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 xml:space="preserve">Mass download by a single user 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template.</w:t>
            </w:r>
          </w:p>
          <w:p w14:paraId="516E62D1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12D1DD98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182ED8C1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Click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Mass download by a single user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.</w:t>
            </w:r>
          </w:p>
          <w:p w14:paraId="583E10FF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01ED8E8" w14:textId="77777777" w:rsidR="00144FB8" w:rsidRPr="00FB06EF" w:rsidRDefault="00144FB8" w:rsidP="00144FB8">
            <w:pPr>
              <w:rPr>
                <w:sz w:val="20"/>
                <w:szCs w:val="20"/>
              </w:rPr>
            </w:pPr>
          </w:p>
        </w:tc>
      </w:tr>
      <w:tr w:rsidR="00144FB8" w14:paraId="3FE6F736" w14:textId="77777777" w:rsidTr="008E480B">
        <w:trPr>
          <w:trHeight w:val="4000"/>
        </w:trPr>
        <w:tc>
          <w:tcPr>
            <w:tcW w:w="720" w:type="dxa"/>
          </w:tcPr>
          <w:p w14:paraId="750B17B4" w14:textId="10577B4E" w:rsidR="00144FB8" w:rsidRDefault="00144FB8" w:rsidP="00144FB8">
            <w:r>
              <w:t xml:space="preserve">Step </w:t>
            </w:r>
            <w:r w:rsidR="00991377">
              <w:t>8</w:t>
            </w:r>
          </w:p>
        </w:tc>
        <w:tc>
          <w:tcPr>
            <w:tcW w:w="6750" w:type="dxa"/>
          </w:tcPr>
          <w:p w14:paraId="45994981" w14:textId="491D45FB" w:rsidR="00144FB8" w:rsidRDefault="00144FB8" w:rsidP="00144FB8">
            <w:r>
              <w:object w:dxaOrig="9599" w:dyaOrig="5389" w14:anchorId="443C75F8">
                <v:shape id="_x0000_i1029" type="#_x0000_t75" style="width:320.85pt;height:180.3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66984616" r:id="rId21"/>
              </w:object>
            </w:r>
          </w:p>
        </w:tc>
        <w:tc>
          <w:tcPr>
            <w:tcW w:w="3330" w:type="dxa"/>
          </w:tcPr>
          <w:p w14:paraId="24A5B01C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0361D846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5BB2AE73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Click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Apply template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.</w:t>
            </w:r>
          </w:p>
          <w:p w14:paraId="70DB5461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9410EF1" w14:textId="77777777" w:rsidR="00144FB8" w:rsidRPr="00FB06EF" w:rsidRDefault="00144FB8" w:rsidP="00144FB8">
            <w:pPr>
              <w:rPr>
                <w:sz w:val="20"/>
                <w:szCs w:val="20"/>
              </w:rPr>
            </w:pPr>
          </w:p>
        </w:tc>
      </w:tr>
      <w:tr w:rsidR="00144FB8" w14:paraId="0E0BE486" w14:textId="77777777" w:rsidTr="008E480B">
        <w:trPr>
          <w:trHeight w:val="4000"/>
        </w:trPr>
        <w:tc>
          <w:tcPr>
            <w:tcW w:w="720" w:type="dxa"/>
          </w:tcPr>
          <w:p w14:paraId="1AA6AD48" w14:textId="45041B86" w:rsidR="00144FB8" w:rsidRDefault="00144FB8" w:rsidP="00144FB8">
            <w:r>
              <w:lastRenderedPageBreak/>
              <w:t xml:space="preserve">Step </w:t>
            </w:r>
            <w:r w:rsidR="00991377">
              <w:t>9</w:t>
            </w:r>
          </w:p>
        </w:tc>
        <w:tc>
          <w:tcPr>
            <w:tcW w:w="6750" w:type="dxa"/>
          </w:tcPr>
          <w:p w14:paraId="075274C2" w14:textId="75912EDF" w:rsidR="00144FB8" w:rsidRDefault="00144FB8" w:rsidP="00144FB8">
            <w:r>
              <w:rPr>
                <w:noProof/>
              </w:rPr>
              <w:drawing>
                <wp:inline distT="0" distB="0" distL="0" distR="0" wp14:anchorId="5DC00830" wp14:editId="1D54E646">
                  <wp:extent cx="4080178" cy="2429301"/>
                  <wp:effectExtent l="0" t="0" r="0" b="9525"/>
                  <wp:docPr id="3" name="Picture 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685745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116" cy="243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0155E28A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Now you can see that the template has been applied, filling out most of the essential fields. </w:t>
            </w:r>
          </w:p>
          <w:p w14:paraId="56E0741D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7BD36E46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Let’s continue reviewing the remaining policy settings.</w:t>
            </w:r>
          </w:p>
          <w:p w14:paraId="793A74C1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</w:pPr>
          </w:p>
          <w:p w14:paraId="529DFDBC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121BE540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Click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 xml:space="preserve">scroll bar 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to scroll down.</w:t>
            </w:r>
          </w:p>
          <w:p w14:paraId="53367475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1E8CC9" w14:textId="77777777" w:rsidR="00144FB8" w:rsidRPr="00FB06EF" w:rsidRDefault="00144FB8" w:rsidP="00144FB8">
            <w:pPr>
              <w:rPr>
                <w:sz w:val="20"/>
                <w:szCs w:val="20"/>
              </w:rPr>
            </w:pPr>
          </w:p>
        </w:tc>
      </w:tr>
      <w:tr w:rsidR="00144FB8" w14:paraId="463775E7" w14:textId="77777777" w:rsidTr="008E480B">
        <w:trPr>
          <w:trHeight w:val="4000"/>
        </w:trPr>
        <w:tc>
          <w:tcPr>
            <w:tcW w:w="720" w:type="dxa"/>
          </w:tcPr>
          <w:p w14:paraId="794A9290" w14:textId="2B13B53C" w:rsidR="00144FB8" w:rsidRDefault="00144FB8" w:rsidP="00144FB8">
            <w:r>
              <w:t xml:space="preserve">Step </w:t>
            </w:r>
            <w:r w:rsidR="00991377">
              <w:t>10</w:t>
            </w:r>
          </w:p>
        </w:tc>
        <w:tc>
          <w:tcPr>
            <w:tcW w:w="6750" w:type="dxa"/>
          </w:tcPr>
          <w:p w14:paraId="3CE58CC2" w14:textId="4339109E" w:rsidR="00144FB8" w:rsidRDefault="00144FB8" w:rsidP="00144FB8">
            <w:r>
              <w:rPr>
                <w:noProof/>
              </w:rPr>
              <w:drawing>
                <wp:inline distT="0" distB="0" distL="0" distR="0" wp14:anchorId="7F3F4E78" wp14:editId="24080E38">
                  <wp:extent cx="4149090" cy="2959735"/>
                  <wp:effectExtent l="0" t="0" r="3810" b="0"/>
                  <wp:docPr id="1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68B54B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090" cy="295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4D55BE6D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Since you are now developing a policy to monitor a specific type of activity “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Mass downloads by a single user”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, versus a more general anomaly/incident detection policy; the parameters which you monitor would naturally be more targeted.</w:t>
            </w:r>
          </w:p>
          <w:p w14:paraId="6D772E2B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103307E8" w14:textId="30BA02D8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This is where the </w:t>
            </w:r>
            <w:r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Create Filters for a Policy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 xml:space="preserve"> 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section comes into play, allowing you to select the specific conditions that will trigger an alert.</w:t>
            </w:r>
          </w:p>
          <w:p w14:paraId="10C3127F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26A942FE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In this case: </w:t>
            </w:r>
          </w:p>
          <w:p w14:paraId="467BCE3C" w14:textId="1D25F3B4" w:rsidR="00144FB8" w:rsidRPr="00FB06EF" w:rsidRDefault="00144FB8" w:rsidP="00144FB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The number of repeated activities is set to </w:t>
            </w:r>
            <w:r>
              <w:rPr>
                <w:rFonts w:ascii="Calibri" w:hAnsi="Calibri" w:cs="Calibri"/>
                <w:kern w:val="24"/>
                <w:sz w:val="20"/>
                <w:szCs w:val="20"/>
              </w:rPr>
              <w:t>5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0</w:t>
            </w:r>
          </w:p>
          <w:p w14:paraId="16A3A3F9" w14:textId="6BFAC496" w:rsidR="00144FB8" w:rsidRPr="00FB06EF" w:rsidRDefault="00144FB8" w:rsidP="00144FB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The timeframe which this occurs (measured in minutes) is currently </w:t>
            </w:r>
            <w:r>
              <w:rPr>
                <w:rFonts w:ascii="Calibri" w:hAnsi="Calibri" w:cs="Calibri"/>
                <w:kern w:val="24"/>
                <w:sz w:val="20"/>
                <w:szCs w:val="20"/>
              </w:rPr>
              <w:t>1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 minute</w:t>
            </w:r>
          </w:p>
          <w:p w14:paraId="1ED64892" w14:textId="77777777" w:rsidR="00144FB8" w:rsidRPr="00FB06EF" w:rsidRDefault="00144FB8" w:rsidP="00144FB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Whether the activity comes from the same user or the same user/app.</w:t>
            </w:r>
          </w:p>
          <w:p w14:paraId="1DAADCF6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731D9950" w14:textId="55B04D98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>
              <w:rPr>
                <w:rFonts w:ascii="Calibri" w:hAnsi="Calibri" w:cs="Calibri"/>
                <w:kern w:val="24"/>
                <w:sz w:val="20"/>
                <w:szCs w:val="20"/>
              </w:rPr>
              <w:t xml:space="preserve">Check out the different activities that are pre-selected and other options available under </w:t>
            </w:r>
            <w:r w:rsidRPr="00D2450C">
              <w:rPr>
                <w:rFonts w:cs="Helvetica"/>
                <w:b/>
                <w:color w:val="333333"/>
                <w:lang w:val="en"/>
              </w:rPr>
              <w:t>Activities matching all of the following</w:t>
            </w:r>
          </w:p>
          <w:p w14:paraId="518F75A4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7A0FDDB" w14:textId="77777777" w:rsidR="00144FB8" w:rsidRPr="00FB06EF" w:rsidRDefault="00144FB8" w:rsidP="00144FB8">
            <w:pPr>
              <w:rPr>
                <w:sz w:val="20"/>
                <w:szCs w:val="20"/>
              </w:rPr>
            </w:pPr>
          </w:p>
        </w:tc>
      </w:tr>
      <w:tr w:rsidR="00144FB8" w14:paraId="1B16B47B" w14:textId="77777777" w:rsidTr="008E480B">
        <w:trPr>
          <w:trHeight w:val="4000"/>
        </w:trPr>
        <w:tc>
          <w:tcPr>
            <w:tcW w:w="720" w:type="dxa"/>
          </w:tcPr>
          <w:p w14:paraId="7AB043B3" w14:textId="463C387A" w:rsidR="00144FB8" w:rsidRDefault="00144FB8" w:rsidP="00144FB8">
            <w:r>
              <w:lastRenderedPageBreak/>
              <w:t xml:space="preserve">Step </w:t>
            </w:r>
            <w:r w:rsidR="00991377">
              <w:t>11</w:t>
            </w:r>
          </w:p>
        </w:tc>
        <w:tc>
          <w:tcPr>
            <w:tcW w:w="6750" w:type="dxa"/>
          </w:tcPr>
          <w:p w14:paraId="57222B21" w14:textId="431D3AFD" w:rsidR="00144FB8" w:rsidRDefault="00144FB8" w:rsidP="00144FB8">
            <w:r>
              <w:object w:dxaOrig="9599" w:dyaOrig="5389" w14:anchorId="4FD4E37E">
                <v:shape id="_x0000_i1030" type="#_x0000_t75" style="width:319.7pt;height:179.7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66984617" r:id="rId25"/>
              </w:object>
            </w:r>
          </w:p>
        </w:tc>
        <w:tc>
          <w:tcPr>
            <w:tcW w:w="3330" w:type="dxa"/>
          </w:tcPr>
          <w:p w14:paraId="5C11560C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Moving on to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Alerts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.</w:t>
            </w:r>
          </w:p>
          <w:p w14:paraId="201EFE47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600D9D31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055451DF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Click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 xml:space="preserve">scroll bar 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to scroll down.</w:t>
            </w:r>
          </w:p>
          <w:p w14:paraId="5306B224" w14:textId="77777777" w:rsidR="00144FB8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54DD69A1" w14:textId="52B3B3D4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For this policy, let’s enable the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 xml:space="preserve">email alerts 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and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Suspend user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 options. </w:t>
            </w:r>
          </w:p>
          <w:p w14:paraId="4D2A1AC2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63515313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41ECEE7F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Click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 xml:space="preserve">Email alert 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checkbox. </w:t>
            </w:r>
          </w:p>
          <w:p w14:paraId="39865BDF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27F5CC4" w14:textId="77777777" w:rsidR="00144FB8" w:rsidRPr="00FB06EF" w:rsidRDefault="00144FB8" w:rsidP="00144FB8">
            <w:pPr>
              <w:rPr>
                <w:sz w:val="20"/>
                <w:szCs w:val="20"/>
              </w:rPr>
            </w:pPr>
          </w:p>
        </w:tc>
      </w:tr>
      <w:tr w:rsidR="00144FB8" w14:paraId="201FE2C8" w14:textId="77777777" w:rsidTr="008E480B">
        <w:trPr>
          <w:trHeight w:val="4000"/>
        </w:trPr>
        <w:tc>
          <w:tcPr>
            <w:tcW w:w="720" w:type="dxa"/>
          </w:tcPr>
          <w:p w14:paraId="51168E1A" w14:textId="7810FCED" w:rsidR="00144FB8" w:rsidRDefault="00144FB8" w:rsidP="00144FB8">
            <w:r>
              <w:t>Step 1</w:t>
            </w:r>
            <w:r w:rsidR="00991377">
              <w:t>2</w:t>
            </w:r>
          </w:p>
        </w:tc>
        <w:tc>
          <w:tcPr>
            <w:tcW w:w="6750" w:type="dxa"/>
          </w:tcPr>
          <w:p w14:paraId="695656DB" w14:textId="781A854D" w:rsidR="00144FB8" w:rsidRDefault="00C14E0C" w:rsidP="00144FB8">
            <w:r>
              <w:rPr>
                <w:noProof/>
              </w:rPr>
              <w:drawing>
                <wp:inline distT="0" distB="0" distL="0" distR="0" wp14:anchorId="2C78D5C8" wp14:editId="695E1712">
                  <wp:extent cx="4149090" cy="3039745"/>
                  <wp:effectExtent l="0" t="0" r="3810" b="8255"/>
                  <wp:docPr id="7" name="Picture 7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5428FE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090" cy="303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304F007A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61D217E4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53EB8248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Click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To: field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.</w:t>
            </w:r>
          </w:p>
          <w:p w14:paraId="0CF1F90C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39EC029F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E2D6F9F" w14:textId="77777777" w:rsidR="00144FB8" w:rsidRPr="00FB06EF" w:rsidRDefault="00144FB8" w:rsidP="00144FB8">
            <w:pPr>
              <w:rPr>
                <w:sz w:val="20"/>
                <w:szCs w:val="20"/>
              </w:rPr>
            </w:pPr>
          </w:p>
        </w:tc>
      </w:tr>
      <w:tr w:rsidR="00144FB8" w14:paraId="352266F0" w14:textId="77777777" w:rsidTr="008E480B">
        <w:trPr>
          <w:trHeight w:val="4000"/>
        </w:trPr>
        <w:tc>
          <w:tcPr>
            <w:tcW w:w="720" w:type="dxa"/>
          </w:tcPr>
          <w:p w14:paraId="024BD918" w14:textId="7EC9D8B9" w:rsidR="00144FB8" w:rsidRDefault="00144FB8" w:rsidP="00144FB8">
            <w:r>
              <w:lastRenderedPageBreak/>
              <w:t>Step 1</w:t>
            </w:r>
            <w:r w:rsidR="00991377">
              <w:t>3</w:t>
            </w:r>
          </w:p>
        </w:tc>
        <w:tc>
          <w:tcPr>
            <w:tcW w:w="6750" w:type="dxa"/>
          </w:tcPr>
          <w:p w14:paraId="32D4174E" w14:textId="33B361F7" w:rsidR="00144FB8" w:rsidRDefault="00A8758D" w:rsidP="00144FB8">
            <w:r>
              <w:rPr>
                <w:noProof/>
              </w:rPr>
              <w:drawing>
                <wp:inline distT="0" distB="0" distL="0" distR="0" wp14:anchorId="03C20884" wp14:editId="5851FE0A">
                  <wp:extent cx="4149090" cy="2959735"/>
                  <wp:effectExtent l="0" t="0" r="3810" b="0"/>
                  <wp:docPr id="8" name="Picture 8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54E2BA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090" cy="295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0D8EDDEA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Now that the Email alerts have been configured, let’s enable the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 xml:space="preserve">Suspend user 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option by checking </w:t>
            </w:r>
            <w:proofErr w:type="gramStart"/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it’s</w:t>
            </w:r>
            <w:proofErr w:type="gramEnd"/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 checkbox.</w:t>
            </w:r>
          </w:p>
          <w:p w14:paraId="3CE40491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12900F1D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3BA0763F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Under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Governance: Office 365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, click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 xml:space="preserve">Suspend user 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checkbox.</w:t>
            </w:r>
          </w:p>
          <w:p w14:paraId="15E516E5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0AC1806" w14:textId="77777777" w:rsidR="00144FB8" w:rsidRPr="00FB06EF" w:rsidRDefault="00144FB8" w:rsidP="00144FB8">
            <w:pPr>
              <w:rPr>
                <w:sz w:val="20"/>
                <w:szCs w:val="20"/>
              </w:rPr>
            </w:pPr>
          </w:p>
        </w:tc>
      </w:tr>
      <w:tr w:rsidR="00144FB8" w14:paraId="77036B20" w14:textId="77777777" w:rsidTr="008E480B">
        <w:trPr>
          <w:trHeight w:val="4000"/>
        </w:trPr>
        <w:tc>
          <w:tcPr>
            <w:tcW w:w="720" w:type="dxa"/>
          </w:tcPr>
          <w:p w14:paraId="03D3C6FB" w14:textId="3ABE1895" w:rsidR="00144FB8" w:rsidRDefault="00144FB8" w:rsidP="00144FB8">
            <w:r>
              <w:t>Step 1</w:t>
            </w:r>
            <w:r w:rsidR="00991377">
              <w:t>4</w:t>
            </w:r>
          </w:p>
        </w:tc>
        <w:tc>
          <w:tcPr>
            <w:tcW w:w="6750" w:type="dxa"/>
          </w:tcPr>
          <w:p w14:paraId="6E852ABA" w14:textId="6176563A" w:rsidR="00144FB8" w:rsidRDefault="00991377" w:rsidP="00144FB8">
            <w:r>
              <w:rPr>
                <w:noProof/>
              </w:rPr>
              <w:drawing>
                <wp:inline distT="0" distB="0" distL="0" distR="0" wp14:anchorId="13D6DEF1" wp14:editId="35337E4C">
                  <wp:extent cx="4149090" cy="2959735"/>
                  <wp:effectExtent l="0" t="0" r="3810" b="0"/>
                  <wp:docPr id="9" name="Picture 9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54E2BA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090" cy="295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05C50D79" w14:textId="0C1BA7C8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Now the policy is ready for deployment.</w:t>
            </w:r>
            <w:r w:rsidR="0063103C">
              <w:rPr>
                <w:rFonts w:ascii="Calibri" w:hAnsi="Calibri" w:cs="Calibri"/>
                <w:kern w:val="24"/>
                <w:sz w:val="20"/>
                <w:szCs w:val="20"/>
              </w:rPr>
              <w:t xml:space="preserve"> And we will have peace of mind that by the time we get this alert the user will have been automatically suspended.</w:t>
            </w:r>
          </w:p>
          <w:p w14:paraId="73A27DA5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3BBB26F7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CLICK STEP(S)</w:t>
            </w:r>
          </w:p>
          <w:p w14:paraId="15D2ADAC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Click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>Create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.</w:t>
            </w:r>
          </w:p>
          <w:p w14:paraId="4E5D4E17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C89A171" w14:textId="77777777" w:rsidR="00144FB8" w:rsidRPr="00FB06EF" w:rsidRDefault="00144FB8" w:rsidP="00144FB8">
            <w:pPr>
              <w:rPr>
                <w:sz w:val="20"/>
                <w:szCs w:val="20"/>
              </w:rPr>
            </w:pPr>
          </w:p>
        </w:tc>
      </w:tr>
      <w:tr w:rsidR="00144FB8" w14:paraId="03A1F6BF" w14:textId="77777777" w:rsidTr="008E480B">
        <w:trPr>
          <w:trHeight w:val="4000"/>
        </w:trPr>
        <w:tc>
          <w:tcPr>
            <w:tcW w:w="720" w:type="dxa"/>
          </w:tcPr>
          <w:p w14:paraId="5931AD39" w14:textId="0E585001" w:rsidR="00144FB8" w:rsidRDefault="00144FB8" w:rsidP="00144FB8">
            <w:r>
              <w:lastRenderedPageBreak/>
              <w:t>Step 1</w:t>
            </w:r>
            <w:r w:rsidR="00991377">
              <w:t>5</w:t>
            </w:r>
          </w:p>
        </w:tc>
        <w:tc>
          <w:tcPr>
            <w:tcW w:w="6750" w:type="dxa"/>
          </w:tcPr>
          <w:p w14:paraId="61CF549F" w14:textId="2B3F359C" w:rsidR="00144FB8" w:rsidRDefault="00721F56" w:rsidP="00144FB8">
            <w:r>
              <w:rPr>
                <w:noProof/>
              </w:rPr>
              <w:drawing>
                <wp:inline distT="0" distB="0" distL="0" distR="0" wp14:anchorId="32F85AEB" wp14:editId="6D7AA3DF">
                  <wp:extent cx="4149090" cy="1478915"/>
                  <wp:effectExtent l="0" t="0" r="3810" b="6985"/>
                  <wp:docPr id="10" name="Picture 10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549C8B.t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09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69EE4DB2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With the email alerts and the suspend user features enabled, you now have peace of mind; knowing whenever a user violates this policy he/she will automatically be suspended by the time you receive the email notification. </w:t>
            </w:r>
          </w:p>
          <w:p w14:paraId="7627A21E" w14:textId="77777777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</w:p>
          <w:p w14:paraId="69834DC9" w14:textId="780E01B5" w:rsidR="00144FB8" w:rsidRPr="00FB06EF" w:rsidRDefault="00144FB8" w:rsidP="00144F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As you can see </w:t>
            </w:r>
            <w:r w:rsidRPr="00FB06EF">
              <w:rPr>
                <w:rFonts w:ascii="Calibri" w:hAnsi="Calibri" w:cs="Calibri"/>
                <w:b/>
                <w:bCs/>
                <w:kern w:val="24"/>
                <w:sz w:val="20"/>
                <w:szCs w:val="20"/>
              </w:rPr>
              <w:t xml:space="preserve">Office 365 Advanced Security Management </w:t>
            </w: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 xml:space="preserve">provides you with enhanced visibility and control into your Office 365 environment though: </w:t>
            </w:r>
          </w:p>
          <w:p w14:paraId="6D4BFFA5" w14:textId="77777777" w:rsidR="00144FB8" w:rsidRPr="00FB06EF" w:rsidRDefault="00144FB8" w:rsidP="00144FB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The ability to detect threats by helping you identify high-risk and abnormal usage, security incidents, and threats.</w:t>
            </w:r>
          </w:p>
          <w:p w14:paraId="179B3ECD" w14:textId="77777777" w:rsidR="00144FB8" w:rsidRPr="00FB06EF" w:rsidRDefault="00144FB8" w:rsidP="00144FB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Providing you with enhanced control by leveraging granular controls and security policies that can help you shape your Office 365 environment.</w:t>
            </w:r>
          </w:p>
          <w:p w14:paraId="714A2AE4" w14:textId="0DAE7011" w:rsidR="00144FB8" w:rsidRPr="006C5CE9" w:rsidRDefault="00144FB8" w:rsidP="00144FB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Calibri" w:hAnsi="Calibri" w:cs="Calibri"/>
                <w:kern w:val="24"/>
                <w:sz w:val="20"/>
                <w:szCs w:val="20"/>
              </w:rPr>
            </w:pPr>
            <w:r w:rsidRPr="00FB06EF">
              <w:rPr>
                <w:rFonts w:ascii="Calibri" w:hAnsi="Calibri" w:cs="Calibri"/>
                <w:kern w:val="24"/>
                <w:sz w:val="20"/>
                <w:szCs w:val="20"/>
              </w:rPr>
              <w:t>Giving you enhanced visibility and context into your Office 365 usage and shadow IT though the discovery and insights that the solution provides, all without installing an end point agent.</w:t>
            </w:r>
          </w:p>
          <w:p w14:paraId="455C5E7F" w14:textId="77777777" w:rsidR="00144FB8" w:rsidRPr="00FB06EF" w:rsidRDefault="00144FB8" w:rsidP="00144FB8">
            <w:pPr>
              <w:rPr>
                <w:sz w:val="20"/>
                <w:szCs w:val="20"/>
              </w:rPr>
            </w:pPr>
          </w:p>
        </w:tc>
      </w:tr>
    </w:tbl>
    <w:p w14:paraId="7783B13C" w14:textId="77777777" w:rsidR="00E2072F" w:rsidRDefault="0063103C"/>
    <w:sectPr w:rsidR="00E20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52EF93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alibri" w:hAnsi="Calibri" w:cs="Calibri" w:hint="default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D21"/>
    <w:rsid w:val="000341AF"/>
    <w:rsid w:val="000E3225"/>
    <w:rsid w:val="00144FB8"/>
    <w:rsid w:val="001B61D5"/>
    <w:rsid w:val="001E2FA1"/>
    <w:rsid w:val="0022122A"/>
    <w:rsid w:val="00255AF2"/>
    <w:rsid w:val="002A6CDD"/>
    <w:rsid w:val="002B19E3"/>
    <w:rsid w:val="002C5B31"/>
    <w:rsid w:val="002F0044"/>
    <w:rsid w:val="002F279A"/>
    <w:rsid w:val="00376AF4"/>
    <w:rsid w:val="00392555"/>
    <w:rsid w:val="003C7E36"/>
    <w:rsid w:val="003D2E58"/>
    <w:rsid w:val="004753A7"/>
    <w:rsid w:val="004B14B1"/>
    <w:rsid w:val="004E42B0"/>
    <w:rsid w:val="00504442"/>
    <w:rsid w:val="00505D21"/>
    <w:rsid w:val="00570280"/>
    <w:rsid w:val="0063103C"/>
    <w:rsid w:val="00635A2D"/>
    <w:rsid w:val="0069398F"/>
    <w:rsid w:val="006A0827"/>
    <w:rsid w:val="006C5CE9"/>
    <w:rsid w:val="006E22B1"/>
    <w:rsid w:val="006F33BB"/>
    <w:rsid w:val="00721F56"/>
    <w:rsid w:val="0084498B"/>
    <w:rsid w:val="00844D29"/>
    <w:rsid w:val="008E221B"/>
    <w:rsid w:val="008E480B"/>
    <w:rsid w:val="00900B4A"/>
    <w:rsid w:val="00991377"/>
    <w:rsid w:val="009D721C"/>
    <w:rsid w:val="009E00B1"/>
    <w:rsid w:val="00A63359"/>
    <w:rsid w:val="00A8758D"/>
    <w:rsid w:val="00B121E7"/>
    <w:rsid w:val="00C14E0C"/>
    <w:rsid w:val="00C9764F"/>
    <w:rsid w:val="00CE1087"/>
    <w:rsid w:val="00CF206A"/>
    <w:rsid w:val="00D2450C"/>
    <w:rsid w:val="00D7770E"/>
    <w:rsid w:val="00D86732"/>
    <w:rsid w:val="00DA5319"/>
    <w:rsid w:val="00E86F95"/>
    <w:rsid w:val="00EA0950"/>
    <w:rsid w:val="00EF5C1E"/>
    <w:rsid w:val="00F25C98"/>
    <w:rsid w:val="00F839CE"/>
    <w:rsid w:val="00F923C0"/>
    <w:rsid w:val="00FB06EF"/>
    <w:rsid w:val="00FB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66AFF097"/>
  <w15:chartTrackingRefBased/>
  <w15:docId w15:val="{BD18944B-C404-44C2-9C4D-B93C353A2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23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23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2F0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A09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93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Slide.sldx"/><Relationship Id="rId18" Type="http://schemas.openxmlformats.org/officeDocument/2006/relationships/image" Target="media/image7.emf"/><Relationship Id="rId26" Type="http://schemas.openxmlformats.org/officeDocument/2006/relationships/image" Target="media/image12.tmp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PowerPoint_Slide4.sldx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2.sldx"/><Relationship Id="rId25" Type="http://schemas.openxmlformats.org/officeDocument/2006/relationships/package" Target="embeddings/Microsoft_PowerPoint_Slide5.sldx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tmp"/><Relationship Id="rId24" Type="http://schemas.openxmlformats.org/officeDocument/2006/relationships/image" Target="media/image11.emf"/><Relationship Id="rId5" Type="http://schemas.openxmlformats.org/officeDocument/2006/relationships/styles" Target="styles.xml"/><Relationship Id="rId15" Type="http://schemas.openxmlformats.org/officeDocument/2006/relationships/package" Target="embeddings/Microsoft_PowerPoint_Slide1.sldx"/><Relationship Id="rId23" Type="http://schemas.openxmlformats.org/officeDocument/2006/relationships/image" Target="media/image10.tmp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package" Target="embeddings/Microsoft_PowerPoint_Slide3.sldx"/><Relationship Id="rId4" Type="http://schemas.openxmlformats.org/officeDocument/2006/relationships/numbering" Target="numbering.xml"/><Relationship Id="rId9" Type="http://schemas.openxmlformats.org/officeDocument/2006/relationships/hyperlink" Target="https://login.microsoftonline.com/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9.tmp"/><Relationship Id="rId27" Type="http://schemas.openxmlformats.org/officeDocument/2006/relationships/image" Target="media/image13.tm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C59209C28BB4DA61C2EA6FFA395EA" ma:contentTypeVersion="2" ma:contentTypeDescription="Create a new document." ma:contentTypeScope="" ma:versionID="c64eaf7925ec04b64e0f30a5733b1ead">
  <xsd:schema xmlns:xsd="http://www.w3.org/2001/XMLSchema" xmlns:xs="http://www.w3.org/2001/XMLSchema" xmlns:p="http://schemas.microsoft.com/office/2006/metadata/properties" xmlns:ns2="7dbdeaef-2246-4c30-aa84-b045f0f5e9f9" targetNamespace="http://schemas.microsoft.com/office/2006/metadata/properties" ma:root="true" ma:fieldsID="4bc90f229da4bed5a84d3717885e7d46" ns2:_="">
    <xsd:import namespace="7dbdeaef-2246-4c30-aa84-b045f0f5e9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deaef-2246-4c30-aa84-b045f0f5e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C2C764-873F-46C2-A22F-82BBFA73A1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F3B1A2-32ED-4914-943C-771013767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bdeaef-2246-4c30-aa84-b045f0f5e9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FD5FDF-46D2-4599-B87B-2D43B83AA01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dbdeaef-2246-4c30-aa84-b045f0f5e9f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7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Panciroli</dc:creator>
  <cp:keywords/>
  <dc:description/>
  <cp:lastModifiedBy>Michael Panciroli</cp:lastModifiedBy>
  <cp:revision>44</cp:revision>
  <dcterms:created xsi:type="dcterms:W3CDTF">2017-09-13T17:38:00Z</dcterms:created>
  <dcterms:modified xsi:type="dcterms:W3CDTF">2017-09-15T19:42:00Z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0x01010040EC59209C28BB4DA61C2EA6FFA395EA</vt:lpwstr>
  </property>
</Properties>
</file>